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E9" w:rsidRPr="002310C1" w:rsidRDefault="00E939E9" w:rsidP="00E93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0C1">
        <w:rPr>
          <w:rFonts w:ascii="Times New Roman" w:hAnsi="Times New Roman" w:cs="Times New Roman"/>
          <w:sz w:val="28"/>
          <w:szCs w:val="28"/>
        </w:rPr>
        <w:t>Образец представления</w:t>
      </w:r>
    </w:p>
    <w:p w:rsidR="00E939E9" w:rsidRDefault="00E939E9" w:rsidP="00E939E9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939E9" w:rsidRDefault="00E939E9" w:rsidP="00E939E9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939E9" w:rsidRPr="002310C1" w:rsidRDefault="00E939E9" w:rsidP="00E939E9">
      <w:pPr>
        <w:ind w:left="5529"/>
        <w:rPr>
          <w:rFonts w:ascii="Times New Roman" w:hAnsi="Times New Roman" w:cs="Times New Roman"/>
          <w:sz w:val="28"/>
          <w:szCs w:val="28"/>
        </w:rPr>
      </w:pPr>
      <w:r w:rsidRPr="002310C1"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r w:rsidR="00376827">
        <w:rPr>
          <w:rFonts w:ascii="Times New Roman" w:hAnsi="Times New Roman" w:cs="Times New Roman"/>
          <w:sz w:val="28"/>
          <w:szCs w:val="28"/>
        </w:rPr>
        <w:t>«</w:t>
      </w:r>
      <w:r w:rsidRPr="002310C1">
        <w:rPr>
          <w:rFonts w:ascii="Times New Roman" w:hAnsi="Times New Roman" w:cs="Times New Roman"/>
          <w:sz w:val="28"/>
          <w:szCs w:val="28"/>
        </w:rPr>
        <w:t>ВГСПУ»</w:t>
      </w:r>
      <w:r w:rsidRPr="002310C1">
        <w:rPr>
          <w:rFonts w:ascii="Times New Roman" w:hAnsi="Times New Roman" w:cs="Times New Roman"/>
          <w:sz w:val="28"/>
          <w:szCs w:val="28"/>
        </w:rPr>
        <w:br/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>Короткову А.М</w:t>
      </w:r>
      <w:r w:rsidRPr="002310C1">
        <w:rPr>
          <w:rFonts w:ascii="Times New Roman" w:hAnsi="Times New Roman" w:cs="Times New Roman"/>
          <w:sz w:val="28"/>
          <w:szCs w:val="28"/>
        </w:rPr>
        <w:t>.</w:t>
      </w:r>
      <w:r w:rsidRPr="002310C1">
        <w:rPr>
          <w:rFonts w:ascii="Times New Roman" w:hAnsi="Times New Roman" w:cs="Times New Roman"/>
          <w:sz w:val="28"/>
          <w:szCs w:val="28"/>
        </w:rPr>
        <w:br/>
        <w:t xml:space="preserve">заведующего кафедрой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310C1">
        <w:rPr>
          <w:rFonts w:ascii="Times New Roman" w:hAnsi="Times New Roman" w:cs="Times New Roman"/>
          <w:sz w:val="28"/>
          <w:szCs w:val="28"/>
        </w:rPr>
        <w:br/>
        <w:t>ФИО</w:t>
      </w:r>
    </w:p>
    <w:p w:rsidR="00E939E9" w:rsidRDefault="00E939E9" w:rsidP="00E9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E9" w:rsidRPr="002310C1" w:rsidRDefault="00E939E9" w:rsidP="00E93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0C1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E939E9" w:rsidRDefault="00E939E9" w:rsidP="00E93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9E9" w:rsidRPr="002310C1" w:rsidRDefault="00E939E9" w:rsidP="00E93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C1">
        <w:rPr>
          <w:rFonts w:ascii="Times New Roman" w:hAnsi="Times New Roman" w:cs="Times New Roman"/>
          <w:sz w:val="28"/>
          <w:szCs w:val="28"/>
        </w:rPr>
        <w:t xml:space="preserve">Прошу разрешить использовать электронную платежную систему </w:t>
      </w:r>
      <w:proofErr w:type="spellStart"/>
      <w:r w:rsidR="00376827">
        <w:rPr>
          <w:rFonts w:ascii="Times New Roman" w:hAnsi="Times New Roman" w:cs="Times New Roman"/>
          <w:sz w:val="28"/>
          <w:szCs w:val="28"/>
        </w:rPr>
        <w:t>oplata.vspu.ru</w:t>
      </w:r>
      <w:proofErr w:type="spellEnd"/>
      <w:r w:rsidR="00376827">
        <w:rPr>
          <w:rFonts w:ascii="Times New Roman" w:hAnsi="Times New Roman" w:cs="Times New Roman"/>
          <w:sz w:val="28"/>
          <w:szCs w:val="28"/>
        </w:rPr>
        <w:t xml:space="preserve"> </w:t>
      </w:r>
      <w:r w:rsidRPr="002310C1">
        <w:rPr>
          <w:rFonts w:ascii="Times New Roman" w:hAnsi="Times New Roman" w:cs="Times New Roman"/>
          <w:sz w:val="28"/>
          <w:szCs w:val="28"/>
        </w:rPr>
        <w:t>для приема оплаты услуг ***.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76">
        <w:rPr>
          <w:rFonts w:ascii="Times New Roman" w:hAnsi="Times New Roman" w:cs="Times New Roman"/>
          <w:sz w:val="28"/>
          <w:szCs w:val="28"/>
        </w:rPr>
        <w:t>Плановая к</w:t>
      </w:r>
      <w:r w:rsidR="00110DBB">
        <w:rPr>
          <w:rFonts w:ascii="Times New Roman" w:hAnsi="Times New Roman" w:cs="Times New Roman"/>
          <w:sz w:val="28"/>
          <w:szCs w:val="28"/>
        </w:rPr>
        <w:t>алькуляция</w:t>
      </w:r>
      <w:r w:rsidR="00006276">
        <w:rPr>
          <w:rFonts w:ascii="Times New Roman" w:hAnsi="Times New Roman" w:cs="Times New Roman"/>
          <w:sz w:val="28"/>
          <w:szCs w:val="28"/>
        </w:rPr>
        <w:t xml:space="preserve"> по статьям затрат и</w:t>
      </w:r>
      <w:r w:rsidR="00110D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писание услуг прилагается.</w:t>
      </w:r>
    </w:p>
    <w:p w:rsidR="00E939E9" w:rsidRPr="002310C1" w:rsidRDefault="00E939E9" w:rsidP="00E93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10B" w:rsidRDefault="00E939E9" w:rsidP="00E93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C1">
        <w:rPr>
          <w:rFonts w:ascii="Times New Roman" w:hAnsi="Times New Roman" w:cs="Times New Roman"/>
          <w:sz w:val="28"/>
          <w:szCs w:val="28"/>
        </w:rPr>
        <w:t>Дата. Подпись.</w:t>
      </w:r>
    </w:p>
    <w:p w:rsidR="00DA010B" w:rsidRDefault="00DA010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10B" w:rsidRPr="00633F41" w:rsidRDefault="00DA010B" w:rsidP="00DA010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633F41">
        <w:rPr>
          <w:rFonts w:ascii="Times New Roman" w:hAnsi="Times New Roman" w:cs="Times New Roman"/>
          <w:bCs/>
          <w:i/>
          <w:sz w:val="26"/>
          <w:szCs w:val="26"/>
        </w:rPr>
        <w:lastRenderedPageBreak/>
        <w:t>Приложение</w:t>
      </w:r>
      <w:r w:rsidR="00006276" w:rsidRPr="00633F41">
        <w:rPr>
          <w:rFonts w:ascii="Times New Roman" w:hAnsi="Times New Roman" w:cs="Times New Roman"/>
          <w:bCs/>
          <w:i/>
          <w:sz w:val="26"/>
          <w:szCs w:val="26"/>
        </w:rPr>
        <w:t xml:space="preserve"> 1</w:t>
      </w:r>
    </w:p>
    <w:p w:rsidR="00633F41" w:rsidRDefault="00006276" w:rsidP="00633F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Плановая</w:t>
      </w:r>
      <w:r w:rsidR="00110DBB">
        <w:rPr>
          <w:rFonts w:ascii="Times New Roman" w:hAnsi="Times New Roman" w:cs="Times New Roman"/>
          <w:sz w:val="26"/>
          <w:szCs w:val="26"/>
        </w:rPr>
        <w:t xml:space="preserve"> калькуляция</w:t>
      </w:r>
      <w:r>
        <w:rPr>
          <w:rFonts w:ascii="Times New Roman" w:hAnsi="Times New Roman" w:cs="Times New Roman"/>
          <w:sz w:val="26"/>
          <w:szCs w:val="26"/>
        </w:rPr>
        <w:t xml:space="preserve"> по статьям затрат</w:t>
      </w:r>
      <w:r w:rsidR="00336BB8">
        <w:rPr>
          <w:rFonts w:ascii="Times New Roman" w:hAnsi="Times New Roman" w:cs="Times New Roman"/>
          <w:sz w:val="26"/>
          <w:szCs w:val="26"/>
        </w:rPr>
        <w:br/>
      </w:r>
      <w:r w:rsidR="00633F41" w:rsidRPr="00336BB8">
        <w:rPr>
          <w:rFonts w:ascii="Times New Roman" w:hAnsi="Times New Roman" w:cs="Times New Roman"/>
          <w:i/>
          <w:sz w:val="26"/>
          <w:szCs w:val="26"/>
        </w:rPr>
        <w:t>(с</w:t>
      </w:r>
      <w:r w:rsidR="00633F41" w:rsidRPr="00006276">
        <w:rPr>
          <w:rFonts w:ascii="Times New Roman" w:hAnsi="Times New Roman" w:cs="Times New Roman"/>
          <w:i/>
          <w:sz w:val="26"/>
          <w:szCs w:val="26"/>
        </w:rPr>
        <w:t xml:space="preserve"> обязательным указанием ставки НДС</w:t>
      </w:r>
      <w:r w:rsidR="00336BB8">
        <w:rPr>
          <w:rFonts w:ascii="Times New Roman" w:hAnsi="Times New Roman" w:cs="Times New Roman"/>
          <w:i/>
          <w:sz w:val="26"/>
          <w:szCs w:val="26"/>
        </w:rPr>
        <w:t>, комиссией за использование электронной платежной системы и итоговой стоимостью услуги</w:t>
      </w:r>
      <w:r w:rsidR="00633F41">
        <w:rPr>
          <w:rFonts w:ascii="Times New Roman" w:hAnsi="Times New Roman" w:cs="Times New Roman"/>
          <w:sz w:val="26"/>
          <w:szCs w:val="26"/>
        </w:rPr>
        <w:t>)</w:t>
      </w:r>
    </w:p>
    <w:p w:rsidR="00006276" w:rsidRDefault="00006276" w:rsidP="00DA0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DBB" w:rsidRDefault="00633F41" w:rsidP="00633F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составления плановой калькуляции обратитесь</w:t>
      </w:r>
      <w:r>
        <w:rPr>
          <w:rFonts w:ascii="Times New Roman" w:hAnsi="Times New Roman" w:cs="Times New Roman"/>
          <w:sz w:val="26"/>
          <w:szCs w:val="26"/>
        </w:rPr>
        <w:br/>
        <w:t>в п</w:t>
      </w:r>
      <w:r w:rsidR="00617543">
        <w:rPr>
          <w:rFonts w:ascii="Times New Roman" w:hAnsi="Times New Roman" w:cs="Times New Roman"/>
          <w:sz w:val="26"/>
          <w:szCs w:val="26"/>
        </w:rPr>
        <w:t>ланово-финансовое управление ауд. 01-30, тел. 60-28-67</w:t>
      </w:r>
    </w:p>
    <w:p w:rsidR="00006276" w:rsidRDefault="0000627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6276" w:rsidRPr="00633F41" w:rsidRDefault="00006276" w:rsidP="0000627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633F41">
        <w:rPr>
          <w:rFonts w:ascii="Times New Roman" w:hAnsi="Times New Roman" w:cs="Times New Roman"/>
          <w:bCs/>
          <w:i/>
          <w:sz w:val="26"/>
          <w:szCs w:val="26"/>
        </w:rPr>
        <w:lastRenderedPageBreak/>
        <w:t>Приложение 2</w:t>
      </w:r>
    </w:p>
    <w:p w:rsidR="00DA010B" w:rsidRDefault="00DA010B" w:rsidP="00DA01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о</w:t>
      </w:r>
      <w:bookmarkStart w:id="0" w:name="_GoBack"/>
      <w:bookmarkEnd w:id="0"/>
      <w:r w:rsidRPr="00E23C81">
        <w:rPr>
          <w:rFonts w:ascii="Times New Roman" w:hAnsi="Times New Roman" w:cs="Times New Roman"/>
          <w:sz w:val="26"/>
          <w:szCs w:val="26"/>
        </w:rPr>
        <w:t>писание услуг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DA010B" w:rsidRPr="00554CA1" w:rsidRDefault="00DA010B" w:rsidP="00DA01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554CA1">
        <w:rPr>
          <w:rFonts w:ascii="Times New Roman" w:hAnsi="Times New Roman" w:cs="Times New Roman"/>
          <w:b/>
          <w:sz w:val="26"/>
          <w:szCs w:val="26"/>
        </w:rPr>
        <w:t>МЕРОПРИЯТИЕ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рамках которого оказывается услуга, </w:t>
      </w:r>
      <w:r w:rsidRPr="00C1134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ратко.</w:t>
      </w:r>
    </w:p>
    <w:p w:rsidR="00DA010B" w:rsidRDefault="00DA010B" w:rsidP="00DA010B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983327">
        <w:rPr>
          <w:rFonts w:ascii="Times New Roman" w:hAnsi="Times New Roman" w:cs="Times New Roman"/>
          <w:sz w:val="26"/>
          <w:szCs w:val="26"/>
          <w:u w:val="single"/>
        </w:rPr>
        <w:t>Пример: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Международная научная конференция и школа молодых ученых «Педагогика в пространстве социальных и антропологических наук» </w:t>
      </w:r>
    </w:p>
    <w:p w:rsidR="00DA010B" w:rsidRDefault="00DA010B" w:rsidP="00DA010B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983327">
        <w:rPr>
          <w:rFonts w:ascii="Times New Roman" w:hAnsi="Times New Roman" w:cs="Times New Roman"/>
          <w:b/>
          <w:sz w:val="26"/>
          <w:szCs w:val="26"/>
        </w:rPr>
        <w:t>ОПИСАНИЕ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МЕРОПРИЯТИЯ: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Международная научная конференция и школа молодых ученых «Педагогика в пространстве социальных и антропологических наук» (Российская Федерация, </w:t>
      </w:r>
      <w:proofErr w:type="gramStart"/>
      <w:r w:rsidRPr="00C11346">
        <w:rPr>
          <w:rFonts w:ascii="Times New Roman" w:hAnsi="Times New Roman" w:cs="Times New Roman"/>
          <w:color w:val="0070C0"/>
          <w:sz w:val="26"/>
          <w:szCs w:val="26"/>
        </w:rPr>
        <w:t>г</w:t>
      </w:r>
      <w:proofErr w:type="gramEnd"/>
      <w:r w:rsidRPr="00C11346">
        <w:rPr>
          <w:rFonts w:ascii="Times New Roman" w:hAnsi="Times New Roman" w:cs="Times New Roman"/>
          <w:color w:val="0070C0"/>
          <w:sz w:val="26"/>
          <w:szCs w:val="26"/>
        </w:rPr>
        <w:t>. Волгоград, 28 сентября – 4 октября 2015 г.)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>проводится Волгоградским научно-образовательным центром Российской академии образования (ВНОЦ РАО) на базе Волгоградского государственного социально-педагогического университета.</w:t>
      </w:r>
    </w:p>
    <w:p w:rsidR="00DA010B" w:rsidRPr="00554CA1" w:rsidRDefault="00DA010B" w:rsidP="00DA01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НАЗВАНИЕ У</w:t>
      </w:r>
      <w:r w:rsidRPr="00554CA1">
        <w:rPr>
          <w:rFonts w:ascii="Times New Roman" w:hAnsi="Times New Roman" w:cs="Times New Roman"/>
          <w:b/>
          <w:sz w:val="26"/>
          <w:szCs w:val="26"/>
        </w:rPr>
        <w:t>СЛУГ</w:t>
      </w:r>
      <w:r>
        <w:rPr>
          <w:rFonts w:ascii="Times New Roman" w:hAnsi="Times New Roman" w:cs="Times New Roman"/>
          <w:b/>
          <w:sz w:val="26"/>
          <w:szCs w:val="26"/>
        </w:rPr>
        <w:t>И,</w:t>
      </w:r>
      <w:r w:rsidRPr="00C11346">
        <w:rPr>
          <w:rFonts w:ascii="Times New Roman" w:hAnsi="Times New Roman" w:cs="Times New Roman"/>
          <w:sz w:val="26"/>
          <w:szCs w:val="26"/>
        </w:rPr>
        <w:t xml:space="preserve"> к</w:t>
      </w:r>
      <w:r w:rsidRPr="00554CA1">
        <w:rPr>
          <w:rFonts w:ascii="Times New Roman" w:hAnsi="Times New Roman" w:cs="Times New Roman"/>
          <w:sz w:val="26"/>
          <w:szCs w:val="26"/>
        </w:rPr>
        <w:t xml:space="preserve">ратко </w:t>
      </w:r>
      <w:r>
        <w:rPr>
          <w:rFonts w:ascii="Times New Roman" w:hAnsi="Times New Roman" w:cs="Times New Roman"/>
          <w:sz w:val="26"/>
          <w:szCs w:val="26"/>
        </w:rPr>
        <w:t>(насколько это возможно) (</w:t>
      </w:r>
      <w:r w:rsidRPr="00E16F74">
        <w:rPr>
          <w:rFonts w:ascii="Times New Roman" w:hAnsi="Times New Roman" w:cs="Times New Roman"/>
          <w:i/>
          <w:sz w:val="26"/>
          <w:szCs w:val="26"/>
        </w:rPr>
        <w:t>если услуг несколько, то по каждой услуге отдельно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A010B" w:rsidRDefault="00DA010B" w:rsidP="00DA010B">
      <w:pPr>
        <w:rPr>
          <w:rFonts w:ascii="Times New Roman" w:hAnsi="Times New Roman" w:cs="Times New Roman"/>
          <w:sz w:val="26"/>
          <w:szCs w:val="26"/>
        </w:rPr>
      </w:pPr>
      <w:r w:rsidRPr="00983327">
        <w:rPr>
          <w:rFonts w:ascii="Times New Roman" w:hAnsi="Times New Roman" w:cs="Times New Roman"/>
          <w:sz w:val="26"/>
          <w:szCs w:val="26"/>
          <w:u w:val="single"/>
        </w:rPr>
        <w:t>Пример: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>Очное участие в конференции</w:t>
      </w:r>
    </w:p>
    <w:p w:rsidR="00DA010B" w:rsidRPr="00983327" w:rsidRDefault="00DA010B" w:rsidP="00DA01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983327">
        <w:rPr>
          <w:rFonts w:ascii="Times New Roman" w:hAnsi="Times New Roman" w:cs="Times New Roman"/>
          <w:b/>
          <w:sz w:val="26"/>
          <w:szCs w:val="26"/>
        </w:rPr>
        <w:t>КРАТКОЕ ОПИСАНИЕ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A010B" w:rsidRDefault="00DA010B" w:rsidP="00DA010B">
      <w:pPr>
        <w:rPr>
          <w:rFonts w:ascii="Times New Roman" w:hAnsi="Times New Roman" w:cs="Times New Roman"/>
          <w:sz w:val="26"/>
          <w:szCs w:val="26"/>
        </w:rPr>
      </w:pPr>
      <w:r w:rsidRPr="00983327">
        <w:rPr>
          <w:rFonts w:ascii="Times New Roman" w:hAnsi="Times New Roman" w:cs="Times New Roman"/>
          <w:sz w:val="26"/>
          <w:szCs w:val="26"/>
          <w:u w:val="single"/>
        </w:rPr>
        <w:t>Пример: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>Оплачивается очное участие в международной конференции «Педагогика в пространстве социальных и антропологических наук» (Волгоград, 28 сентября – 4 октября 2015 г.). Стоимость: 1 000 руб. для иногородних участников, 500 руб. для участников из Волгограда</w:t>
      </w:r>
      <w:r w:rsidRPr="00983327">
        <w:rPr>
          <w:rFonts w:ascii="Times New Roman" w:hAnsi="Times New Roman" w:cs="Times New Roman"/>
          <w:sz w:val="26"/>
          <w:szCs w:val="26"/>
        </w:rPr>
        <w:t>.</w:t>
      </w:r>
    </w:p>
    <w:p w:rsidR="00DA010B" w:rsidRPr="00C11346" w:rsidRDefault="00DA010B" w:rsidP="00DA01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C11346">
        <w:rPr>
          <w:rFonts w:ascii="Times New Roman" w:hAnsi="Times New Roman" w:cs="Times New Roman"/>
          <w:b/>
          <w:sz w:val="26"/>
          <w:szCs w:val="26"/>
        </w:rPr>
        <w:t xml:space="preserve">ПОЛНОЕ ОПИСАНИЕ, </w:t>
      </w:r>
      <w:r w:rsidRPr="00C11346">
        <w:rPr>
          <w:rFonts w:ascii="Times New Roman" w:hAnsi="Times New Roman" w:cs="Times New Roman"/>
          <w:sz w:val="26"/>
          <w:szCs w:val="26"/>
        </w:rPr>
        <w:t>дающее исчерпывающее представление услуги</w:t>
      </w:r>
      <w:r>
        <w:rPr>
          <w:rFonts w:ascii="Times New Roman" w:hAnsi="Times New Roman" w:cs="Times New Roman"/>
          <w:sz w:val="26"/>
          <w:szCs w:val="26"/>
        </w:rPr>
        <w:t xml:space="preserve"> с ее обязательной расшифровкой (какое право получает плательщик), указанием сроков начала и окончания приема платежей, контактных данных куратора услуги, уполномоченного давать разъяснения плательщикам по получению услуги</w:t>
      </w:r>
      <w:r w:rsidRPr="00C113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C11346">
        <w:rPr>
          <w:rFonts w:ascii="Times New Roman" w:hAnsi="Times New Roman" w:cs="Times New Roman"/>
          <w:sz w:val="26"/>
          <w:szCs w:val="26"/>
          <w:u w:val="single"/>
        </w:rPr>
        <w:t xml:space="preserve">Пример: </w:t>
      </w:r>
    </w:p>
    <w:p w:rsidR="00DA010B" w:rsidRPr="00C11346" w:rsidRDefault="00DA010B" w:rsidP="00DA010B">
      <w:pPr>
        <w:spacing w:before="240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Стоимость</w:t>
      </w:r>
    </w:p>
    <w:p w:rsidR="00DA010B" w:rsidRPr="00C11346" w:rsidRDefault="00DA010B" w:rsidP="00DA010B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Оргвзнос</w:t>
      </w:r>
      <w:proofErr w:type="spellEnd"/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для иногородних участников: 1 000 руб.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Оплата </w:t>
      </w:r>
      <w:proofErr w:type="spellStart"/>
      <w:r w:rsidRPr="00C11346">
        <w:rPr>
          <w:rFonts w:ascii="Times New Roman" w:hAnsi="Times New Roman" w:cs="Times New Roman"/>
          <w:color w:val="0070C0"/>
          <w:sz w:val="26"/>
          <w:szCs w:val="26"/>
        </w:rPr>
        <w:t>оргвзноса</w:t>
      </w:r>
      <w:proofErr w:type="spellEnd"/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 дает право плательщику на: очное участие в мероприятиях конференции; папку с материалами конференции; </w:t>
      </w:r>
      <w:proofErr w:type="spellStart"/>
      <w:r w:rsidRPr="00C11346">
        <w:rPr>
          <w:rFonts w:ascii="Times New Roman" w:hAnsi="Times New Roman" w:cs="Times New Roman"/>
          <w:color w:val="0070C0"/>
          <w:sz w:val="26"/>
          <w:szCs w:val="26"/>
        </w:rPr>
        <w:t>трансфер</w:t>
      </w:r>
      <w:proofErr w:type="spellEnd"/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 между местом проживания и местом проведения конференции (главный учебный корпус ВГСПУ); кофе-брейки; экскурсию по Волгограду с посещением Мамаева Кургана и музея-панорамы «Сталинградская битва»; получение сертификата участника.</w:t>
      </w:r>
    </w:p>
    <w:p w:rsidR="00DA010B" w:rsidRPr="00C11346" w:rsidRDefault="00DA010B" w:rsidP="00DA010B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Оргвзнос</w:t>
      </w:r>
      <w:proofErr w:type="spellEnd"/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для участников из Волгограда: 500 руб. 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Оплата </w:t>
      </w:r>
      <w:proofErr w:type="spellStart"/>
      <w:r w:rsidRPr="00C11346">
        <w:rPr>
          <w:rFonts w:ascii="Times New Roman" w:hAnsi="Times New Roman" w:cs="Times New Roman"/>
          <w:color w:val="0070C0"/>
          <w:sz w:val="26"/>
          <w:szCs w:val="26"/>
        </w:rPr>
        <w:t>оргвзноса</w:t>
      </w:r>
      <w:proofErr w:type="spellEnd"/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 дает право плательщику на: очное участие в мероприятиях конференции; папку с материалами конференции; кофе-брейки; получение сертификата участника.</w:t>
      </w:r>
    </w:p>
    <w:p w:rsidR="00DA010B" w:rsidRPr="00C11346" w:rsidRDefault="00DA010B" w:rsidP="00DA010B">
      <w:pPr>
        <w:spacing w:before="240" w:after="0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Сроки приема оплаты</w:t>
      </w:r>
    </w:p>
    <w:p w:rsidR="00DA010B" w:rsidRPr="00C11346" w:rsidRDefault="00DA010B" w:rsidP="00DA010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Старт приема оплаты с </w:t>
      </w:r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1.07.2015 г.</w:t>
      </w:r>
    </w:p>
    <w:p w:rsidR="00DA010B" w:rsidRPr="00C11346" w:rsidRDefault="00DA010B" w:rsidP="00DA010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color w:val="0070C0"/>
          <w:sz w:val="26"/>
          <w:szCs w:val="26"/>
        </w:rPr>
        <w:t>Завершение приема оплаты</w:t>
      </w:r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01.09.2015 г.</w:t>
      </w:r>
    </w:p>
    <w:p w:rsidR="00DA010B" w:rsidRPr="00C11346" w:rsidRDefault="00DA010B" w:rsidP="00DA010B">
      <w:pPr>
        <w:spacing w:before="240" w:after="0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b/>
          <w:bCs/>
          <w:color w:val="0070C0"/>
          <w:sz w:val="26"/>
          <w:szCs w:val="26"/>
        </w:rPr>
        <w:t>Контактные адреса и телефоны Оргкомитета конференции</w:t>
      </w:r>
    </w:p>
    <w:p w:rsidR="00DA010B" w:rsidRPr="00C11346" w:rsidRDefault="00DA010B" w:rsidP="00DA010B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color w:val="0070C0"/>
          <w:sz w:val="26"/>
          <w:szCs w:val="26"/>
        </w:rPr>
        <w:lastRenderedPageBreak/>
        <w:t>Официальный web-сайт конференции:</w:t>
      </w:r>
      <w:hyperlink r:id="rId5" w:history="1">
        <w:r w:rsidRPr="00C1134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 xml:space="preserve"> http://vgpu.org/node/8166</w:t>
        </w:r>
      </w:hyperlink>
    </w:p>
    <w:p w:rsidR="00DA010B" w:rsidRPr="001441F7" w:rsidRDefault="00DA010B" w:rsidP="00DA010B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C11346">
        <w:rPr>
          <w:rFonts w:ascii="Times New Roman" w:hAnsi="Times New Roman" w:cs="Times New Roman"/>
          <w:i/>
          <w:iCs/>
          <w:color w:val="0070C0"/>
          <w:sz w:val="26"/>
          <w:szCs w:val="26"/>
        </w:rPr>
        <w:t>Е</w:t>
      </w:r>
      <w:proofErr w:type="gramEnd"/>
      <w:r w:rsidRPr="001441F7">
        <w:rPr>
          <w:rFonts w:ascii="Times New Roman" w:hAnsi="Times New Roman" w:cs="Times New Roman"/>
          <w:i/>
          <w:iCs/>
          <w:color w:val="0070C0"/>
          <w:sz w:val="26"/>
          <w:szCs w:val="26"/>
        </w:rPr>
        <w:t>-</w:t>
      </w:r>
      <w:r w:rsidRPr="00C11346">
        <w:rPr>
          <w:rFonts w:ascii="Times New Roman" w:hAnsi="Times New Roman" w:cs="Times New Roman"/>
          <w:i/>
          <w:iCs/>
          <w:color w:val="0070C0"/>
          <w:sz w:val="26"/>
          <w:szCs w:val="26"/>
          <w:lang w:val="en-US"/>
        </w:rPr>
        <w:t>mail</w:t>
      </w:r>
      <w:r w:rsidRPr="001441F7">
        <w:rPr>
          <w:rFonts w:ascii="Times New Roman" w:hAnsi="Times New Roman" w:cs="Times New Roman"/>
          <w:i/>
          <w:iCs/>
          <w:color w:val="0070C0"/>
          <w:sz w:val="26"/>
          <w:szCs w:val="26"/>
        </w:rPr>
        <w:t>:</w:t>
      </w:r>
      <w:hyperlink r:id="rId6" w:history="1">
        <w:r w:rsidRPr="00C11346">
          <w:rPr>
            <w:rStyle w:val="a3"/>
            <w:rFonts w:ascii="Times New Roman" w:hAnsi="Times New Roman" w:cs="Times New Roman"/>
            <w:color w:val="0070C0"/>
            <w:sz w:val="26"/>
            <w:szCs w:val="26"/>
            <w:lang w:val="en-US"/>
          </w:rPr>
          <w:t>konf</w:t>
        </w:r>
        <w:r w:rsidRPr="001441F7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.2015.</w:t>
        </w:r>
        <w:r w:rsidRPr="00C11346">
          <w:rPr>
            <w:rStyle w:val="a3"/>
            <w:rFonts w:ascii="Times New Roman" w:hAnsi="Times New Roman" w:cs="Times New Roman"/>
            <w:color w:val="0070C0"/>
            <w:sz w:val="26"/>
            <w:szCs w:val="26"/>
            <w:lang w:val="en-US"/>
          </w:rPr>
          <w:t>vnocrao</w:t>
        </w:r>
        <w:r w:rsidRPr="001441F7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@</w:t>
        </w:r>
        <w:r w:rsidRPr="00C11346">
          <w:rPr>
            <w:rStyle w:val="a3"/>
            <w:rFonts w:ascii="Times New Roman" w:hAnsi="Times New Roman" w:cs="Times New Roman"/>
            <w:color w:val="0070C0"/>
            <w:sz w:val="26"/>
            <w:szCs w:val="26"/>
            <w:lang w:val="en-US"/>
          </w:rPr>
          <w:t>mail</w:t>
        </w:r>
        <w:r w:rsidRPr="001441F7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.</w:t>
        </w:r>
        <w:r w:rsidRPr="00C11346">
          <w:rPr>
            <w:rStyle w:val="a3"/>
            <w:rFonts w:ascii="Times New Roman" w:hAnsi="Times New Roman" w:cs="Times New Roman"/>
            <w:color w:val="0070C0"/>
            <w:sz w:val="26"/>
            <w:szCs w:val="26"/>
            <w:lang w:val="en-US"/>
          </w:rPr>
          <w:t>ru</w:t>
        </w:r>
      </w:hyperlink>
    </w:p>
    <w:p w:rsidR="00DA010B" w:rsidRPr="00C11346" w:rsidRDefault="00DA010B" w:rsidP="00DA010B">
      <w:pPr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color w:val="0070C0"/>
          <w:sz w:val="26"/>
          <w:szCs w:val="26"/>
        </w:rPr>
        <w:t>+7 (8442) 60-28-19 (Власюк Ирина Вячеславовна, ученый секретарь ВНОЦ РАО).</w:t>
      </w:r>
    </w:p>
    <w:p w:rsidR="00DA010B" w:rsidRPr="00C11346" w:rsidRDefault="00DA010B" w:rsidP="00DA010B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6"/>
          <w:szCs w:val="26"/>
        </w:rPr>
      </w:pPr>
      <w:r w:rsidRPr="00C11346">
        <w:rPr>
          <w:rFonts w:ascii="Times New Roman" w:hAnsi="Times New Roman" w:cs="Times New Roman"/>
          <w:i/>
          <w:iCs/>
          <w:color w:val="0070C0"/>
          <w:sz w:val="26"/>
          <w:szCs w:val="26"/>
        </w:rPr>
        <w:t>Почтовый адрес:</w:t>
      </w:r>
      <w:r w:rsidRPr="00C11346">
        <w:rPr>
          <w:rFonts w:ascii="Times New Roman" w:hAnsi="Times New Roman" w:cs="Times New Roman"/>
          <w:color w:val="0070C0"/>
          <w:sz w:val="26"/>
          <w:szCs w:val="26"/>
        </w:rPr>
        <w:t xml:space="preserve"> ВНОЦ РАО (ауд. 2-23), пр. Ленина 27, Волгоград, 400066, Россия.</w:t>
      </w:r>
    </w:p>
    <w:p w:rsidR="00E939E9" w:rsidRPr="002310C1" w:rsidRDefault="00E939E9" w:rsidP="00E93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CBD" w:rsidRPr="00110DBB" w:rsidRDefault="00212CBD" w:rsidP="00110D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12CBD" w:rsidRPr="00110DBB" w:rsidSect="0021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B0F"/>
    <w:multiLevelType w:val="hybridMultilevel"/>
    <w:tmpl w:val="1B62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4452"/>
    <w:multiLevelType w:val="multilevel"/>
    <w:tmpl w:val="5D8AD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243BE"/>
    <w:multiLevelType w:val="multilevel"/>
    <w:tmpl w:val="106A1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C726E"/>
    <w:multiLevelType w:val="multilevel"/>
    <w:tmpl w:val="6A54A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39E9"/>
    <w:rsid w:val="00006276"/>
    <w:rsid w:val="00110DBB"/>
    <w:rsid w:val="00212CBD"/>
    <w:rsid w:val="00336BB8"/>
    <w:rsid w:val="00376827"/>
    <w:rsid w:val="00617543"/>
    <w:rsid w:val="00633F41"/>
    <w:rsid w:val="00672829"/>
    <w:rsid w:val="008C3F21"/>
    <w:rsid w:val="00B8211C"/>
    <w:rsid w:val="00DA010B"/>
    <w:rsid w:val="00DC5625"/>
    <w:rsid w:val="00E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10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A010B"/>
    <w:pPr>
      <w:ind w:left="720"/>
      <w:contextualSpacing/>
    </w:pPr>
  </w:style>
  <w:style w:type="paragraph" w:customStyle="1" w:styleId="1">
    <w:name w:val="Обычный1"/>
    <w:rsid w:val="00B821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2015.vnocrao@mail.ru" TargetMode="External"/><Relationship Id="rId5" Type="http://schemas.openxmlformats.org/officeDocument/2006/relationships/hyperlink" Target="http://vgpu.org/node/8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</dc:creator>
  <cp:lastModifiedBy>лито</cp:lastModifiedBy>
  <cp:revision>8</cp:revision>
  <dcterms:created xsi:type="dcterms:W3CDTF">2018-03-06T08:15:00Z</dcterms:created>
  <dcterms:modified xsi:type="dcterms:W3CDTF">2018-03-14T13:42:00Z</dcterms:modified>
</cp:coreProperties>
</file>